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C7" w:rsidRDefault="00812EC7" w:rsidP="00812EC7">
      <w:pPr>
        <w:jc w:val="center"/>
        <w:rPr>
          <w:rFonts w:cstheme="minorHAnsi"/>
          <w:b/>
        </w:rPr>
      </w:pPr>
      <w:r w:rsidRPr="00812EC7">
        <w:rPr>
          <w:rFonts w:cstheme="minorHAnsi"/>
          <w:b/>
          <w:highlight w:val="yellow"/>
        </w:rPr>
        <w:t>[Copy and paste text onto corporate electronic letterhead]</w:t>
      </w:r>
    </w:p>
    <w:p w:rsidR="00640DF0" w:rsidRDefault="00640DF0" w:rsidP="00640DF0">
      <w:pPr>
        <w:rPr>
          <w:rFonts w:cstheme="minorHAnsi"/>
        </w:rPr>
      </w:pPr>
      <w:r>
        <w:rPr>
          <w:rFonts w:cstheme="minorHAnsi"/>
          <w:b/>
        </w:rPr>
        <w:br/>
        <w:t>For More Information, Contact:</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
        </w:rPr>
        <w:t xml:space="preserve">FOR IMMEDIATE </w:t>
      </w:r>
      <w:proofErr w:type="gramStart"/>
      <w:r>
        <w:rPr>
          <w:rFonts w:cstheme="minorHAnsi"/>
          <w:b/>
        </w:rPr>
        <w:t>RELEASE</w:t>
      </w:r>
      <w:proofErr w:type="gramEnd"/>
      <w:r>
        <w:rPr>
          <w:rFonts w:cstheme="minorHAnsi"/>
        </w:rPr>
        <w:br/>
      </w:r>
      <w:r w:rsidRPr="00640DF0">
        <w:rPr>
          <w:rFonts w:cstheme="minorHAnsi"/>
          <w:highlight w:val="yellow"/>
        </w:rPr>
        <w:t>[insert contact to field media inquiries]</w:t>
      </w:r>
      <w:r w:rsidRPr="00640DF0">
        <w:rPr>
          <w:rFonts w:cstheme="minorHAnsi"/>
          <w:highlight w:val="yellow"/>
        </w:rPr>
        <w:br/>
      </w:r>
      <w:r w:rsidRPr="00640DF0">
        <w:rPr>
          <w:highlight w:val="yellow"/>
        </w:rPr>
        <w:t>[insert contact email]</w:t>
      </w:r>
      <w:r w:rsidRPr="00640DF0">
        <w:rPr>
          <w:rFonts w:cstheme="minorHAnsi"/>
          <w:highlight w:val="yellow"/>
        </w:rPr>
        <w:br/>
        <w:t>[insert contact phone number]</w:t>
      </w:r>
    </w:p>
    <w:p w:rsidR="00640DF0" w:rsidRDefault="00640DF0" w:rsidP="00640DF0">
      <w:pPr>
        <w:spacing w:after="0"/>
        <w:jc w:val="center"/>
        <w:rPr>
          <w:rFonts w:cstheme="minorHAnsi"/>
          <w:b/>
        </w:rPr>
      </w:pPr>
      <w:r w:rsidRPr="00640DF0">
        <w:rPr>
          <w:rFonts w:cstheme="minorHAnsi"/>
          <w:b/>
          <w:highlight w:val="yellow"/>
        </w:rPr>
        <w:t>[Insert name of organization</w:t>
      </w:r>
      <w:r w:rsidR="00DE3173">
        <w:rPr>
          <w:rFonts w:cstheme="minorHAnsi"/>
          <w:b/>
          <w:highlight w:val="yellow"/>
        </w:rPr>
        <w:t>/unit</w:t>
      </w:r>
      <w:r w:rsidRPr="00640DF0">
        <w:rPr>
          <w:rFonts w:cstheme="minorHAnsi"/>
          <w:b/>
          <w:highlight w:val="yellow"/>
        </w:rPr>
        <w:t>]</w:t>
      </w:r>
      <w:r>
        <w:rPr>
          <w:rFonts w:cstheme="minorHAnsi"/>
          <w:b/>
        </w:rPr>
        <w:t xml:space="preserve"> JOINS SGNA’S INFECTION PREVENTION CHAMPIONS PROGRAM </w:t>
      </w:r>
    </w:p>
    <w:p w:rsidR="00640DF0" w:rsidRDefault="00640DF0" w:rsidP="00640DF0">
      <w:pPr>
        <w:spacing w:after="0"/>
        <w:rPr>
          <w:rFonts w:cstheme="minorHAnsi"/>
          <w:b/>
        </w:rPr>
      </w:pPr>
      <w:r w:rsidRPr="00640DF0">
        <w:rPr>
          <w:rFonts w:cstheme="minorHAnsi"/>
          <w:b/>
          <w:highlight w:val="yellow"/>
        </w:rPr>
        <w:t>[</w:t>
      </w:r>
      <w:proofErr w:type="gramStart"/>
      <w:r w:rsidRPr="00640DF0">
        <w:rPr>
          <w:rFonts w:cstheme="minorHAnsi"/>
          <w:b/>
          <w:highlight w:val="yellow"/>
        </w:rPr>
        <w:t>insert</w:t>
      </w:r>
      <w:proofErr w:type="gramEnd"/>
      <w:r w:rsidRPr="00640DF0">
        <w:rPr>
          <w:rFonts w:cstheme="minorHAnsi"/>
          <w:b/>
          <w:highlight w:val="yellow"/>
        </w:rPr>
        <w:t xml:space="preserve"> your location]</w:t>
      </w:r>
      <w:r>
        <w:rPr>
          <w:rFonts w:cstheme="minorHAnsi"/>
          <w:b/>
        </w:rPr>
        <w:t xml:space="preserve"> – </w:t>
      </w:r>
      <w:r w:rsidRPr="00640DF0">
        <w:rPr>
          <w:rFonts w:cstheme="minorHAnsi"/>
          <w:b/>
          <w:highlight w:val="yellow"/>
        </w:rPr>
        <w:t>[</w:t>
      </w:r>
      <w:proofErr w:type="gramStart"/>
      <w:r w:rsidRPr="00640DF0">
        <w:rPr>
          <w:rFonts w:cstheme="minorHAnsi"/>
          <w:b/>
          <w:highlight w:val="yellow"/>
        </w:rPr>
        <w:t>insert</w:t>
      </w:r>
      <w:proofErr w:type="gramEnd"/>
      <w:r w:rsidRPr="00640DF0">
        <w:rPr>
          <w:rFonts w:cstheme="minorHAnsi"/>
          <w:b/>
          <w:highlight w:val="yellow"/>
        </w:rPr>
        <w:t xml:space="preserve"> press release date]</w:t>
      </w:r>
      <w:r>
        <w:rPr>
          <w:rFonts w:cstheme="minorHAnsi"/>
          <w:b/>
        </w:rPr>
        <w:t xml:space="preserve"> –</w:t>
      </w:r>
      <w:r>
        <w:rPr>
          <w:rFonts w:cstheme="minorHAnsi"/>
        </w:rPr>
        <w:t xml:space="preserve"> Continuing its dedication to the pursuit of infection prevention, </w:t>
      </w:r>
      <w:r w:rsidR="00DE3173" w:rsidRPr="00DE3173">
        <w:rPr>
          <w:rFonts w:cstheme="minorHAnsi"/>
          <w:highlight w:val="yellow"/>
        </w:rPr>
        <w:t>[i</w:t>
      </w:r>
      <w:r w:rsidRPr="00DE3173">
        <w:rPr>
          <w:rFonts w:cstheme="minorHAnsi"/>
          <w:highlight w:val="yellow"/>
        </w:rPr>
        <w:t>nsert name of organization/unit]</w:t>
      </w:r>
      <w:r>
        <w:rPr>
          <w:rFonts w:cstheme="minorHAnsi"/>
        </w:rPr>
        <w:t xml:space="preserve"> is proud to announce its participation in the </w:t>
      </w:r>
      <w:hyperlink r:id="rId5" w:history="1">
        <w:r>
          <w:rPr>
            <w:rStyle w:val="Hyperlink"/>
            <w:rFonts w:cstheme="minorHAnsi"/>
          </w:rPr>
          <w:t>Infection Prevention Champions Program</w:t>
        </w:r>
      </w:hyperlink>
      <w:r>
        <w:rPr>
          <w:rFonts w:cstheme="minorHAnsi"/>
        </w:rPr>
        <w:t xml:space="preserve">. This program, established by Society of Gastroenterology Nurses and Associates, Inc. (SGNA), is anchored by a </w:t>
      </w:r>
      <w:r w:rsidRPr="00DE3173">
        <w:rPr>
          <w:rFonts w:cstheme="minorHAnsi"/>
        </w:rPr>
        <w:t>Champion</w:t>
      </w:r>
      <w:r>
        <w:rPr>
          <w:rFonts w:cstheme="minorHAnsi"/>
        </w:rPr>
        <w:t xml:space="preserve"> within </w:t>
      </w:r>
      <w:r w:rsidR="00DE3173">
        <w:rPr>
          <w:rFonts w:cstheme="minorHAnsi"/>
        </w:rPr>
        <w:t>the</w:t>
      </w:r>
      <w:r>
        <w:rPr>
          <w:rFonts w:cstheme="minorHAnsi"/>
        </w:rPr>
        <w:t xml:space="preserve"> unit, who provides the full GI/endoscopy</w:t>
      </w:r>
      <w:r w:rsidR="00DE3173">
        <w:rPr>
          <w:rFonts w:cstheme="minorHAnsi"/>
        </w:rPr>
        <w:t xml:space="preserve"> team with the most current infection prevention news and </w:t>
      </w:r>
      <w:r w:rsidR="00EE7215">
        <w:rPr>
          <w:rFonts w:cstheme="minorHAnsi"/>
        </w:rPr>
        <w:t>evidence</w:t>
      </w:r>
      <w:r>
        <w:rPr>
          <w:rFonts w:cstheme="minorHAnsi"/>
        </w:rPr>
        <w:t>.</w:t>
      </w:r>
      <w:r w:rsidR="00DE3173">
        <w:rPr>
          <w:rFonts w:cstheme="minorHAnsi"/>
        </w:rPr>
        <w:t xml:space="preserve"> We are proud to announce </w:t>
      </w:r>
      <w:r w:rsidR="00DE3173" w:rsidRPr="00DE3173">
        <w:rPr>
          <w:rFonts w:cstheme="minorHAnsi"/>
          <w:highlight w:val="yellow"/>
        </w:rPr>
        <w:t>[insert Champion name]</w:t>
      </w:r>
      <w:r w:rsidR="00DE3173">
        <w:rPr>
          <w:rFonts w:cstheme="minorHAnsi"/>
        </w:rPr>
        <w:t xml:space="preserve"> as </w:t>
      </w:r>
      <w:r w:rsidR="00DE3173" w:rsidRPr="00DE3173">
        <w:rPr>
          <w:rFonts w:cstheme="minorHAnsi"/>
          <w:highlight w:val="yellow"/>
        </w:rPr>
        <w:t>[insert name of organization/unit]</w:t>
      </w:r>
      <w:r w:rsidR="00DE3173">
        <w:rPr>
          <w:rFonts w:cstheme="minorHAnsi"/>
        </w:rPr>
        <w:t xml:space="preserve">’s Champion. </w:t>
      </w:r>
      <w:r w:rsidR="00DE3173" w:rsidRPr="00DE3173">
        <w:rPr>
          <w:rFonts w:cstheme="minorHAnsi"/>
          <w:highlight w:val="yellow"/>
        </w:rPr>
        <w:t>[Insert a sentence or two about the Champion’s experience and leadership ability.]</w:t>
      </w:r>
    </w:p>
    <w:p w:rsidR="00640DF0" w:rsidRDefault="00640DF0" w:rsidP="00640DF0">
      <w:pPr>
        <w:spacing w:after="0"/>
        <w:rPr>
          <w:rStyle w:val="Strong"/>
          <w:bCs w:val="0"/>
        </w:rPr>
      </w:pPr>
    </w:p>
    <w:p w:rsidR="00F76357" w:rsidRDefault="00F76357" w:rsidP="00DE3173">
      <w:pPr>
        <w:spacing w:after="0"/>
      </w:pPr>
      <w:r>
        <w:t xml:space="preserve">“Participating in the Infection Prevention Champions Program puts our unit at the forefront of infection prevention knowledge,” </w:t>
      </w:r>
      <w:r w:rsidRPr="00B9006B">
        <w:rPr>
          <w:highlight w:val="yellow"/>
        </w:rPr>
        <w:t>[insert nurse manager or supervisor name]</w:t>
      </w:r>
      <w:r>
        <w:t xml:space="preserve"> says. “The whole team will benefit from the information in the program, but ultimately, our patients will be the biggest benefactors.”</w:t>
      </w:r>
    </w:p>
    <w:p w:rsidR="00F76357" w:rsidRDefault="00F76357" w:rsidP="00DE3173">
      <w:pPr>
        <w:spacing w:after="0"/>
      </w:pPr>
    </w:p>
    <w:p w:rsidR="005174E0" w:rsidRDefault="00640DF0" w:rsidP="00DE3173">
      <w:pPr>
        <w:spacing w:after="0"/>
      </w:pPr>
      <w:r>
        <w:t xml:space="preserve">The goal of the Infection Prevention Champions Program is for each facility/setting across the country to have a team member enroll as a Champion who acts as the link to the most current infection prevention news and best practices. </w:t>
      </w:r>
    </w:p>
    <w:p w:rsidR="005174E0" w:rsidRDefault="005174E0" w:rsidP="00DE3173">
      <w:pPr>
        <w:spacing w:after="0"/>
      </w:pPr>
    </w:p>
    <w:p w:rsidR="00DE3173" w:rsidRDefault="00640DF0" w:rsidP="00DE3173">
      <w:pPr>
        <w:spacing w:after="0"/>
      </w:pPr>
      <w:r w:rsidRPr="00640DF0">
        <w:rPr>
          <w:highlight w:val="yellow"/>
        </w:rPr>
        <w:t>[Insert name of organization</w:t>
      </w:r>
      <w:r w:rsidR="00DE3173">
        <w:rPr>
          <w:highlight w:val="yellow"/>
        </w:rPr>
        <w:t>/unit</w:t>
      </w:r>
      <w:r w:rsidRPr="00640DF0">
        <w:rPr>
          <w:highlight w:val="yellow"/>
        </w:rPr>
        <w:t>]</w:t>
      </w:r>
      <w:r>
        <w:t xml:space="preserve"> will have access to Champion-only resources</w:t>
      </w:r>
      <w:r w:rsidR="00DE3173">
        <w:t xml:space="preserve"> on the </w:t>
      </w:r>
      <w:hyperlink r:id="rId6" w:history="1">
        <w:r w:rsidR="00DE3173" w:rsidRPr="00DE3173">
          <w:rPr>
            <w:rStyle w:val="Hyperlink"/>
          </w:rPr>
          <w:t>Infection Prevention website</w:t>
        </w:r>
      </w:hyperlink>
      <w:r>
        <w:t xml:space="preserve">, </w:t>
      </w:r>
      <w:r w:rsidR="00DE3173">
        <w:t xml:space="preserve">including the </w:t>
      </w:r>
      <w:r w:rsidR="00EE7215">
        <w:t xml:space="preserve">Cleaning and </w:t>
      </w:r>
      <w:r w:rsidR="00DE3173">
        <w:t xml:space="preserve">High-Level Disinfection Wall Chart, </w:t>
      </w:r>
      <w:r w:rsidR="00EE7215">
        <w:t xml:space="preserve">Cleaning and </w:t>
      </w:r>
      <w:r w:rsidR="00DE3173">
        <w:t xml:space="preserve">High-Level Disinfection DVD, Train the Trainer </w:t>
      </w:r>
      <w:r w:rsidR="00EE7215">
        <w:t xml:space="preserve">reprocessing </w:t>
      </w:r>
      <w:r w:rsidR="00DE3173">
        <w:t>competency checklist and the Infection Prevention Module of the Associates Program. The program also offers access to the Champions-only discussion forum and a bi-monthly newsletter from SGNA Headquarters.</w:t>
      </w:r>
    </w:p>
    <w:p w:rsidR="00640DF0" w:rsidRDefault="00640DF0" w:rsidP="00640DF0">
      <w:pPr>
        <w:spacing w:after="0"/>
      </w:pPr>
    </w:p>
    <w:p w:rsidR="00640DF0" w:rsidRDefault="00640DF0" w:rsidP="00640DF0">
      <w:pPr>
        <w:spacing w:after="0"/>
        <w:rPr>
          <w:rFonts w:cstheme="minorHAnsi"/>
        </w:rPr>
      </w:pPr>
      <w:r>
        <w:rPr>
          <w:rFonts w:cstheme="minorHAnsi"/>
        </w:rPr>
        <w:t xml:space="preserve">To learn more about SGNA’s Infection Prevention Champions Program and get involved, visit the SGNA </w:t>
      </w:r>
      <w:hyperlink r:id="rId7" w:history="1">
        <w:r w:rsidR="00EE7215" w:rsidRPr="00EE7215">
          <w:rPr>
            <w:rStyle w:val="Hyperlink"/>
            <w:rFonts w:cstheme="minorHAnsi"/>
          </w:rPr>
          <w:t xml:space="preserve">Infection Prevention </w:t>
        </w:r>
        <w:bookmarkStart w:id="0" w:name="_GoBack"/>
        <w:bookmarkEnd w:id="0"/>
        <w:r w:rsidR="00EE7215" w:rsidRPr="007C514D">
          <w:rPr>
            <w:rStyle w:val="Hyperlink"/>
            <w:rFonts w:cstheme="minorHAnsi"/>
          </w:rPr>
          <w:t>website</w:t>
        </w:r>
      </w:hyperlink>
      <w:r>
        <w:rPr>
          <w:rFonts w:cstheme="minorHAnsi"/>
        </w:rPr>
        <w:t xml:space="preserve"> or email SGNA at </w:t>
      </w:r>
      <w:hyperlink r:id="rId8" w:history="1">
        <w:r>
          <w:rPr>
            <w:rStyle w:val="Hyperlink"/>
            <w:rFonts w:cstheme="minorHAnsi"/>
          </w:rPr>
          <w:t>sgna@smithbucklin.com</w:t>
        </w:r>
      </w:hyperlink>
      <w:r>
        <w:rPr>
          <w:rFonts w:cstheme="minorHAnsi"/>
        </w:rPr>
        <w:t>.</w:t>
      </w:r>
    </w:p>
    <w:p w:rsidR="00640DF0" w:rsidRDefault="00640DF0" w:rsidP="00640DF0">
      <w:pPr>
        <w:spacing w:after="0"/>
        <w:rPr>
          <w:rFonts w:cstheme="minorHAnsi"/>
        </w:rPr>
      </w:pPr>
    </w:p>
    <w:p w:rsidR="00640DF0" w:rsidRDefault="00640DF0" w:rsidP="00640DF0">
      <w:pPr>
        <w:rPr>
          <w:rFonts w:cstheme="minorHAnsi"/>
          <w:b/>
          <w:i/>
        </w:rPr>
      </w:pPr>
      <w:r>
        <w:rPr>
          <w:rFonts w:cstheme="minorHAnsi"/>
          <w:b/>
          <w:i/>
        </w:rPr>
        <w:t xml:space="preserve">About </w:t>
      </w:r>
      <w:r w:rsidRPr="00640DF0">
        <w:rPr>
          <w:rFonts w:cstheme="minorHAnsi"/>
          <w:b/>
          <w:i/>
          <w:highlight w:val="yellow"/>
        </w:rPr>
        <w:t>[insert name of organization</w:t>
      </w:r>
      <w:r w:rsidR="00DE3173">
        <w:rPr>
          <w:rFonts w:cstheme="minorHAnsi"/>
          <w:b/>
          <w:i/>
          <w:highlight w:val="yellow"/>
        </w:rPr>
        <w:t>/unit</w:t>
      </w:r>
      <w:r w:rsidRPr="00640DF0">
        <w:rPr>
          <w:rFonts w:cstheme="minorHAnsi"/>
          <w:b/>
          <w:i/>
          <w:highlight w:val="yellow"/>
        </w:rPr>
        <w:t>]</w:t>
      </w:r>
    </w:p>
    <w:p w:rsidR="00640DF0" w:rsidRPr="00640DF0" w:rsidRDefault="00640DF0" w:rsidP="00640DF0">
      <w:pPr>
        <w:rPr>
          <w:rFonts w:cstheme="minorHAnsi"/>
        </w:rPr>
      </w:pPr>
      <w:r w:rsidRPr="00640DF0">
        <w:rPr>
          <w:rFonts w:cstheme="minorHAnsi"/>
          <w:highlight w:val="yellow"/>
        </w:rPr>
        <w:t>[</w:t>
      </w:r>
      <w:proofErr w:type="gramStart"/>
      <w:r w:rsidRPr="00640DF0">
        <w:rPr>
          <w:rFonts w:cstheme="minorHAnsi"/>
          <w:highlight w:val="yellow"/>
        </w:rPr>
        <w:t>insert</w:t>
      </w:r>
      <w:proofErr w:type="gramEnd"/>
      <w:r w:rsidRPr="00640DF0">
        <w:rPr>
          <w:rFonts w:cstheme="minorHAnsi"/>
          <w:highlight w:val="yellow"/>
        </w:rPr>
        <w:t xml:space="preserve"> general language about organization</w:t>
      </w:r>
      <w:r w:rsidR="00DE3173">
        <w:rPr>
          <w:rFonts w:cstheme="minorHAnsi"/>
          <w:highlight w:val="yellow"/>
        </w:rPr>
        <w:t>/unit</w:t>
      </w:r>
      <w:r w:rsidRPr="00640DF0">
        <w:rPr>
          <w:rFonts w:cstheme="minorHAnsi"/>
          <w:highlight w:val="yellow"/>
        </w:rPr>
        <w:t>]</w:t>
      </w:r>
    </w:p>
    <w:p w:rsidR="00640DF0" w:rsidRDefault="00640DF0" w:rsidP="00640DF0">
      <w:pPr>
        <w:rPr>
          <w:rFonts w:cstheme="minorHAnsi"/>
          <w:b/>
          <w:i/>
        </w:rPr>
      </w:pPr>
      <w:r>
        <w:rPr>
          <w:rFonts w:cstheme="minorHAnsi"/>
          <w:b/>
          <w:i/>
        </w:rPr>
        <w:t>About SGNA</w:t>
      </w:r>
    </w:p>
    <w:p w:rsidR="00640DF0" w:rsidRDefault="00640DF0" w:rsidP="00640DF0">
      <w:pPr>
        <w:rPr>
          <w:rFonts w:cstheme="minorHAnsi"/>
        </w:rPr>
      </w:pPr>
      <w:r>
        <w:rPr>
          <w:rFonts w:cstheme="minorHAnsi"/>
        </w:rPr>
        <w:t xml:space="preserve">The Society of Gastroenterology Nurses and Associates, Inc. is a professional organization of nurses and associates dedicated to the safe and effective practice of gastroenterology and endoscopy nursing. SGNA carries out its mission by advancing the science and practice of gastroenterology and endoscopy </w:t>
      </w:r>
      <w:r>
        <w:rPr>
          <w:rFonts w:cstheme="minorHAnsi"/>
        </w:rPr>
        <w:lastRenderedPageBreak/>
        <w:t xml:space="preserve">nursing through education, research and collaboration, and by promoting the professional development of its members in an atmosphere of mutual support. For more than 35 years, SGNA has served as the voice of more than 8,000 members and their patients. More information is available at </w:t>
      </w:r>
      <w:hyperlink r:id="rId9" w:history="1">
        <w:r>
          <w:rPr>
            <w:rStyle w:val="Hyperlink"/>
            <w:rFonts w:cstheme="minorHAnsi"/>
          </w:rPr>
          <w:t>www.sgna.org</w:t>
        </w:r>
      </w:hyperlink>
      <w:r>
        <w:rPr>
          <w:rFonts w:cstheme="minorHAnsi"/>
        </w:rPr>
        <w:t>.</w:t>
      </w:r>
    </w:p>
    <w:p w:rsidR="00640DF0" w:rsidRDefault="00640DF0" w:rsidP="00640DF0">
      <w:pPr>
        <w:jc w:val="center"/>
        <w:rPr>
          <w:rFonts w:cstheme="minorHAnsi"/>
        </w:rPr>
      </w:pPr>
      <w:r>
        <w:rPr>
          <w:rFonts w:cstheme="minorHAnsi"/>
        </w:rPr>
        <w:t># # #</w:t>
      </w:r>
    </w:p>
    <w:p w:rsidR="0014140E" w:rsidRDefault="0014140E"/>
    <w:sectPr w:rsidR="00141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F0"/>
    <w:rsid w:val="0014140E"/>
    <w:rsid w:val="005174E0"/>
    <w:rsid w:val="00640DF0"/>
    <w:rsid w:val="00812EC7"/>
    <w:rsid w:val="00966513"/>
    <w:rsid w:val="00B9006B"/>
    <w:rsid w:val="00BE7C5B"/>
    <w:rsid w:val="00DE3173"/>
    <w:rsid w:val="00EE7215"/>
    <w:rsid w:val="00F7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DF0"/>
    <w:rPr>
      <w:color w:val="0000FF"/>
      <w:u w:val="single"/>
    </w:rPr>
  </w:style>
  <w:style w:type="character" w:styleId="Strong">
    <w:name w:val="Strong"/>
    <w:basedOn w:val="DefaultParagraphFont"/>
    <w:uiPriority w:val="22"/>
    <w:qFormat/>
    <w:rsid w:val="00640DF0"/>
    <w:rPr>
      <w:b/>
      <w:bCs/>
    </w:rPr>
  </w:style>
  <w:style w:type="character" w:styleId="FollowedHyperlink">
    <w:name w:val="FollowedHyperlink"/>
    <w:basedOn w:val="DefaultParagraphFont"/>
    <w:uiPriority w:val="99"/>
    <w:semiHidden/>
    <w:unhideWhenUsed/>
    <w:rsid w:val="00EE7215"/>
    <w:rPr>
      <w:color w:val="800080" w:themeColor="followedHyperlink"/>
      <w:u w:val="single"/>
    </w:rPr>
  </w:style>
  <w:style w:type="character" w:styleId="CommentReference">
    <w:name w:val="annotation reference"/>
    <w:basedOn w:val="DefaultParagraphFont"/>
    <w:uiPriority w:val="99"/>
    <w:semiHidden/>
    <w:unhideWhenUsed/>
    <w:rsid w:val="00EE7215"/>
    <w:rPr>
      <w:sz w:val="16"/>
      <w:szCs w:val="16"/>
    </w:rPr>
  </w:style>
  <w:style w:type="paragraph" w:styleId="CommentText">
    <w:name w:val="annotation text"/>
    <w:basedOn w:val="Normal"/>
    <w:link w:val="CommentTextChar"/>
    <w:uiPriority w:val="99"/>
    <w:semiHidden/>
    <w:unhideWhenUsed/>
    <w:rsid w:val="00EE7215"/>
    <w:pPr>
      <w:spacing w:line="240" w:lineRule="auto"/>
    </w:pPr>
    <w:rPr>
      <w:sz w:val="20"/>
      <w:szCs w:val="20"/>
    </w:rPr>
  </w:style>
  <w:style w:type="character" w:customStyle="1" w:styleId="CommentTextChar">
    <w:name w:val="Comment Text Char"/>
    <w:basedOn w:val="DefaultParagraphFont"/>
    <w:link w:val="CommentText"/>
    <w:uiPriority w:val="99"/>
    <w:semiHidden/>
    <w:rsid w:val="00EE7215"/>
    <w:rPr>
      <w:sz w:val="20"/>
      <w:szCs w:val="20"/>
    </w:rPr>
  </w:style>
  <w:style w:type="paragraph" w:styleId="CommentSubject">
    <w:name w:val="annotation subject"/>
    <w:basedOn w:val="CommentText"/>
    <w:next w:val="CommentText"/>
    <w:link w:val="CommentSubjectChar"/>
    <w:uiPriority w:val="99"/>
    <w:semiHidden/>
    <w:unhideWhenUsed/>
    <w:rsid w:val="00EE7215"/>
    <w:rPr>
      <w:b/>
      <w:bCs/>
    </w:rPr>
  </w:style>
  <w:style w:type="character" w:customStyle="1" w:styleId="CommentSubjectChar">
    <w:name w:val="Comment Subject Char"/>
    <w:basedOn w:val="CommentTextChar"/>
    <w:link w:val="CommentSubject"/>
    <w:uiPriority w:val="99"/>
    <w:semiHidden/>
    <w:rsid w:val="00EE7215"/>
    <w:rPr>
      <w:b/>
      <w:bCs/>
      <w:sz w:val="20"/>
      <w:szCs w:val="20"/>
    </w:rPr>
  </w:style>
  <w:style w:type="paragraph" w:styleId="BalloonText">
    <w:name w:val="Balloon Text"/>
    <w:basedOn w:val="Normal"/>
    <w:link w:val="BalloonTextChar"/>
    <w:uiPriority w:val="99"/>
    <w:semiHidden/>
    <w:unhideWhenUsed/>
    <w:rsid w:val="00EE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2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DF0"/>
    <w:rPr>
      <w:color w:val="0000FF"/>
      <w:u w:val="single"/>
    </w:rPr>
  </w:style>
  <w:style w:type="character" w:styleId="Strong">
    <w:name w:val="Strong"/>
    <w:basedOn w:val="DefaultParagraphFont"/>
    <w:uiPriority w:val="22"/>
    <w:qFormat/>
    <w:rsid w:val="00640DF0"/>
    <w:rPr>
      <w:b/>
      <w:bCs/>
    </w:rPr>
  </w:style>
  <w:style w:type="character" w:styleId="FollowedHyperlink">
    <w:name w:val="FollowedHyperlink"/>
    <w:basedOn w:val="DefaultParagraphFont"/>
    <w:uiPriority w:val="99"/>
    <w:semiHidden/>
    <w:unhideWhenUsed/>
    <w:rsid w:val="00EE7215"/>
    <w:rPr>
      <w:color w:val="800080" w:themeColor="followedHyperlink"/>
      <w:u w:val="single"/>
    </w:rPr>
  </w:style>
  <w:style w:type="character" w:styleId="CommentReference">
    <w:name w:val="annotation reference"/>
    <w:basedOn w:val="DefaultParagraphFont"/>
    <w:uiPriority w:val="99"/>
    <w:semiHidden/>
    <w:unhideWhenUsed/>
    <w:rsid w:val="00EE7215"/>
    <w:rPr>
      <w:sz w:val="16"/>
      <w:szCs w:val="16"/>
    </w:rPr>
  </w:style>
  <w:style w:type="paragraph" w:styleId="CommentText">
    <w:name w:val="annotation text"/>
    <w:basedOn w:val="Normal"/>
    <w:link w:val="CommentTextChar"/>
    <w:uiPriority w:val="99"/>
    <w:semiHidden/>
    <w:unhideWhenUsed/>
    <w:rsid w:val="00EE7215"/>
    <w:pPr>
      <w:spacing w:line="240" w:lineRule="auto"/>
    </w:pPr>
    <w:rPr>
      <w:sz w:val="20"/>
      <w:szCs w:val="20"/>
    </w:rPr>
  </w:style>
  <w:style w:type="character" w:customStyle="1" w:styleId="CommentTextChar">
    <w:name w:val="Comment Text Char"/>
    <w:basedOn w:val="DefaultParagraphFont"/>
    <w:link w:val="CommentText"/>
    <w:uiPriority w:val="99"/>
    <w:semiHidden/>
    <w:rsid w:val="00EE7215"/>
    <w:rPr>
      <w:sz w:val="20"/>
      <w:szCs w:val="20"/>
    </w:rPr>
  </w:style>
  <w:style w:type="paragraph" w:styleId="CommentSubject">
    <w:name w:val="annotation subject"/>
    <w:basedOn w:val="CommentText"/>
    <w:next w:val="CommentText"/>
    <w:link w:val="CommentSubjectChar"/>
    <w:uiPriority w:val="99"/>
    <w:semiHidden/>
    <w:unhideWhenUsed/>
    <w:rsid w:val="00EE7215"/>
    <w:rPr>
      <w:b/>
      <w:bCs/>
    </w:rPr>
  </w:style>
  <w:style w:type="character" w:customStyle="1" w:styleId="CommentSubjectChar">
    <w:name w:val="Comment Subject Char"/>
    <w:basedOn w:val="CommentTextChar"/>
    <w:link w:val="CommentSubject"/>
    <w:uiPriority w:val="99"/>
    <w:semiHidden/>
    <w:rsid w:val="00EE7215"/>
    <w:rPr>
      <w:b/>
      <w:bCs/>
      <w:sz w:val="20"/>
      <w:szCs w:val="20"/>
    </w:rPr>
  </w:style>
  <w:style w:type="paragraph" w:styleId="BalloonText">
    <w:name w:val="Balloon Text"/>
    <w:basedOn w:val="Normal"/>
    <w:link w:val="BalloonTextChar"/>
    <w:uiPriority w:val="99"/>
    <w:semiHidden/>
    <w:unhideWhenUsed/>
    <w:rsid w:val="00EE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na@smithbucklin.com" TargetMode="External"/><Relationship Id="rId3" Type="http://schemas.openxmlformats.org/officeDocument/2006/relationships/settings" Target="settings.xml"/><Relationship Id="rId7" Type="http://schemas.openxmlformats.org/officeDocument/2006/relationships/hyperlink" Target="mailto:Infection%20Prevention%20websi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gna.org/InfectionPrevention.aspx" TargetMode="External"/><Relationship Id="rId11" Type="http://schemas.openxmlformats.org/officeDocument/2006/relationships/theme" Target="theme/theme1.xml"/><Relationship Id="rId5" Type="http://schemas.openxmlformats.org/officeDocument/2006/relationships/hyperlink" Target="http://www.sgna.org/InfectionPrevention.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g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krehan</dc:creator>
  <cp:lastModifiedBy>krehan</cp:lastModifiedBy>
  <cp:revision>3</cp:revision>
  <dcterms:created xsi:type="dcterms:W3CDTF">2013-08-08T19:55:00Z</dcterms:created>
  <dcterms:modified xsi:type="dcterms:W3CDTF">2013-08-08T19:57:00Z</dcterms:modified>
</cp:coreProperties>
</file>