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1FF" w:rsidRDefault="000801FF" w:rsidP="00B3647E">
      <w:pPr>
        <w:ind w:left="-810" w:firstLine="810"/>
        <w:rPr>
          <w:rFonts w:ascii="Georgia" w:hAnsi="Georgia" w:cstheme="minorHAnsi"/>
          <w:sz w:val="32"/>
          <w:szCs w:val="24"/>
        </w:rPr>
      </w:pPr>
    </w:p>
    <w:p w:rsidR="000801FF" w:rsidRDefault="000801FF" w:rsidP="00B3647E">
      <w:pPr>
        <w:ind w:left="-810" w:firstLine="810"/>
        <w:rPr>
          <w:rFonts w:ascii="Georgia" w:hAnsi="Georgia" w:cstheme="minorHAnsi"/>
          <w:sz w:val="32"/>
          <w:szCs w:val="24"/>
        </w:rPr>
      </w:pPr>
    </w:p>
    <w:p w:rsidR="00A806D4" w:rsidRPr="00C979BB" w:rsidRDefault="00BE3F6E" w:rsidP="00A806D4">
      <w:pPr>
        <w:rPr>
          <w:rFonts w:ascii="Georgia" w:hAnsi="Georgia" w:cstheme="minorHAnsi"/>
          <w:sz w:val="32"/>
          <w:szCs w:val="24"/>
        </w:rPr>
      </w:pPr>
      <w:r>
        <w:rPr>
          <w:rFonts w:ascii="Georgia" w:hAnsi="Georgia" w:cstheme="minorHAnsi"/>
          <w:sz w:val="32"/>
          <w:szCs w:val="24"/>
        </w:rPr>
        <w:t>Sample Email Copy</w:t>
      </w:r>
      <w:r w:rsidR="00A806D4">
        <w:rPr>
          <w:rFonts w:ascii="Georgia" w:hAnsi="Georgia" w:cstheme="minorHAnsi"/>
          <w:sz w:val="32"/>
          <w:szCs w:val="24"/>
        </w:rPr>
        <w:t xml:space="preserve"> – Setting the Standard with SGNA Practice Documents (For use with</w:t>
      </w:r>
      <w:r w:rsidR="001F088B">
        <w:rPr>
          <w:rFonts w:ascii="Georgia" w:hAnsi="Georgia" w:cstheme="minorHAnsi"/>
          <w:sz w:val="32"/>
          <w:szCs w:val="24"/>
        </w:rPr>
        <w:t xml:space="preserve"> your</w:t>
      </w:r>
      <w:r w:rsidR="00A806D4">
        <w:rPr>
          <w:rFonts w:ascii="Georgia" w:hAnsi="Georgia" w:cstheme="minorHAnsi"/>
          <w:sz w:val="32"/>
          <w:szCs w:val="24"/>
        </w:rPr>
        <w:t xml:space="preserve"> supervisor/manager)</w:t>
      </w:r>
    </w:p>
    <w:p w:rsidR="00A806D4" w:rsidRPr="00A806D4" w:rsidRDefault="00A806D4" w:rsidP="00A806D4">
      <w:pPr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This </w:t>
      </w:r>
      <w:r w:rsidR="00BE3F6E">
        <w:rPr>
          <w:rFonts w:asciiTheme="minorHAnsi" w:hAnsiTheme="minorHAnsi" w:cstheme="minorHAnsi"/>
          <w:i/>
          <w:sz w:val="22"/>
          <w:szCs w:val="22"/>
        </w:rPr>
        <w:t>can be used as a follow up to the presentation</w:t>
      </w:r>
      <w:r w:rsidRPr="00A806D4">
        <w:rPr>
          <w:rFonts w:asciiTheme="minorHAnsi" w:hAnsiTheme="minorHAnsi" w:cstheme="minorHAnsi"/>
          <w:i/>
          <w:sz w:val="22"/>
          <w:szCs w:val="22"/>
        </w:rPr>
        <w:t xml:space="preserve"> titled: </w:t>
      </w:r>
      <w:r>
        <w:rPr>
          <w:rFonts w:asciiTheme="minorHAnsi" w:hAnsiTheme="minorHAnsi" w:cstheme="minorHAnsi"/>
          <w:i/>
          <w:sz w:val="22"/>
          <w:szCs w:val="22"/>
        </w:rPr>
        <w:t>“</w:t>
      </w:r>
      <w:r w:rsidRPr="00A806D4">
        <w:rPr>
          <w:rFonts w:asciiTheme="minorHAnsi" w:hAnsiTheme="minorHAnsi" w:cstheme="minorHAnsi"/>
          <w:i/>
          <w:sz w:val="22"/>
          <w:szCs w:val="22"/>
        </w:rPr>
        <w:t>Setting the Standard in Our GI Unit</w:t>
      </w:r>
      <w:r>
        <w:rPr>
          <w:rFonts w:asciiTheme="minorHAnsi" w:hAnsiTheme="minorHAnsi" w:cstheme="minorHAnsi"/>
          <w:i/>
          <w:sz w:val="22"/>
          <w:szCs w:val="22"/>
        </w:rPr>
        <w:t>”</w:t>
      </w:r>
    </w:p>
    <w:p w:rsidR="00A806D4" w:rsidRDefault="00A806D4" w:rsidP="00A806D4">
      <w:pPr>
        <w:rPr>
          <w:rFonts w:asciiTheme="minorHAnsi" w:hAnsiTheme="minorHAnsi" w:cstheme="minorHAnsi"/>
          <w:sz w:val="22"/>
          <w:szCs w:val="22"/>
        </w:rPr>
      </w:pPr>
    </w:p>
    <w:p w:rsidR="005306CB" w:rsidRDefault="005306CB" w:rsidP="00A806D4">
      <w:pPr>
        <w:rPr>
          <w:rFonts w:asciiTheme="minorHAnsi" w:hAnsiTheme="minorHAnsi" w:cstheme="minorHAnsi"/>
          <w:sz w:val="22"/>
          <w:szCs w:val="22"/>
        </w:rPr>
      </w:pPr>
    </w:p>
    <w:p w:rsidR="00BE3F6E" w:rsidRDefault="00BE3F6E" w:rsidP="00A806D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Dear (</w:t>
      </w:r>
      <w:r w:rsidRPr="005306CB">
        <w:rPr>
          <w:rFonts w:asciiTheme="minorHAnsi" w:hAnsiTheme="minorHAnsi" w:cstheme="minorHAnsi"/>
          <w:sz w:val="22"/>
          <w:szCs w:val="22"/>
          <w:highlight w:val="yellow"/>
        </w:rPr>
        <w:t>manager/supervisor name</w:t>
      </w:r>
      <w:r>
        <w:rPr>
          <w:rFonts w:asciiTheme="minorHAnsi" w:hAnsiTheme="minorHAnsi" w:cstheme="minorHAnsi"/>
          <w:sz w:val="22"/>
          <w:szCs w:val="22"/>
        </w:rPr>
        <w:t>)</w:t>
      </w:r>
      <w:r w:rsidR="005306CB">
        <w:rPr>
          <w:rFonts w:asciiTheme="minorHAnsi" w:hAnsiTheme="minorHAnsi" w:cstheme="minorHAnsi"/>
          <w:sz w:val="22"/>
          <w:szCs w:val="22"/>
        </w:rPr>
        <w:t>,</w:t>
      </w:r>
    </w:p>
    <w:p w:rsidR="00BE3F6E" w:rsidRDefault="00BE3F6E" w:rsidP="00A806D4">
      <w:pPr>
        <w:rPr>
          <w:rFonts w:asciiTheme="minorHAnsi" w:hAnsiTheme="minorHAnsi" w:cstheme="minorHAnsi"/>
          <w:sz w:val="22"/>
          <w:szCs w:val="22"/>
        </w:rPr>
      </w:pPr>
    </w:p>
    <w:p w:rsidR="00BE3F6E" w:rsidRDefault="00BE3F6E" w:rsidP="00A806D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Thank you for providing the opportunity for me to discuss SGNA’s practice documents with you. I wanted to reiterate the key points of our discussion and share the link to this resource</w:t>
      </w:r>
      <w:r w:rsidR="005306CB">
        <w:rPr>
          <w:rFonts w:asciiTheme="minorHAnsi" w:hAnsiTheme="minorHAnsi" w:cstheme="minorHAnsi"/>
          <w:sz w:val="22"/>
          <w:szCs w:val="22"/>
        </w:rPr>
        <w:t xml:space="preserve"> so you have the information for your reference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BE3F6E" w:rsidRDefault="00BE3F6E" w:rsidP="00A806D4">
      <w:pPr>
        <w:rPr>
          <w:rFonts w:asciiTheme="minorHAnsi" w:hAnsiTheme="minorHAnsi" w:cstheme="minorHAnsi"/>
          <w:sz w:val="22"/>
          <w:szCs w:val="22"/>
        </w:rPr>
      </w:pPr>
    </w:p>
    <w:p w:rsidR="00BE3F6E" w:rsidRDefault="005306CB" w:rsidP="00BE3F6E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As I mentioned, </w:t>
      </w:r>
      <w:r w:rsidR="00BE3F6E">
        <w:rPr>
          <w:rFonts w:asciiTheme="minorHAnsi" w:hAnsiTheme="minorHAnsi" w:cstheme="minorHAnsi"/>
          <w:sz w:val="22"/>
          <w:szCs w:val="22"/>
        </w:rPr>
        <w:t>SGNA supports the GI nursing community with</w:t>
      </w:r>
      <w:r>
        <w:rPr>
          <w:rFonts w:asciiTheme="minorHAnsi" w:hAnsiTheme="minorHAnsi" w:cstheme="minorHAnsi"/>
          <w:sz w:val="22"/>
          <w:szCs w:val="22"/>
        </w:rPr>
        <w:t xml:space="preserve"> nearly 20 of</w:t>
      </w:r>
      <w:r w:rsidR="00BE3F6E">
        <w:rPr>
          <w:rFonts w:asciiTheme="minorHAnsi" w:hAnsiTheme="minorHAnsi" w:cstheme="minorHAnsi"/>
          <w:sz w:val="22"/>
          <w:szCs w:val="22"/>
        </w:rPr>
        <w:t xml:space="preserve"> these documents, which are intended to</w:t>
      </w:r>
      <w:r w:rsidR="00BE3F6E" w:rsidRPr="00BE3F6E">
        <w:rPr>
          <w:rFonts w:asciiTheme="minorHAnsi" w:hAnsiTheme="minorHAnsi" w:cstheme="minorHAnsi"/>
          <w:sz w:val="22"/>
          <w:szCs w:val="22"/>
        </w:rPr>
        <w:t xml:space="preserve"> provide a framework for the safe and effective practice of gastr</w:t>
      </w:r>
      <w:r w:rsidR="00BE3F6E">
        <w:rPr>
          <w:rFonts w:asciiTheme="minorHAnsi" w:hAnsiTheme="minorHAnsi" w:cstheme="minorHAnsi"/>
          <w:sz w:val="22"/>
          <w:szCs w:val="22"/>
        </w:rPr>
        <w:t>oenterology/endoscopy nursing in all settings.</w:t>
      </w:r>
    </w:p>
    <w:p w:rsidR="00BE3F6E" w:rsidRPr="00BE3F6E" w:rsidRDefault="00BE3F6E" w:rsidP="00BE3F6E">
      <w:pPr>
        <w:rPr>
          <w:rFonts w:asciiTheme="minorHAnsi" w:hAnsiTheme="minorHAnsi" w:cstheme="minorHAnsi"/>
          <w:sz w:val="22"/>
          <w:szCs w:val="22"/>
        </w:rPr>
      </w:pPr>
    </w:p>
    <w:p w:rsidR="00BE3F6E" w:rsidRDefault="00BE3F6E" w:rsidP="00BE3F6E">
      <w:pPr>
        <w:rPr>
          <w:rFonts w:asciiTheme="minorHAnsi" w:hAnsiTheme="minorHAnsi" w:cstheme="minorHAnsi"/>
          <w:sz w:val="22"/>
          <w:szCs w:val="22"/>
        </w:rPr>
      </w:pPr>
      <w:r w:rsidRPr="00BE3F6E">
        <w:rPr>
          <w:rFonts w:asciiTheme="minorHAnsi" w:hAnsiTheme="minorHAnsi" w:cstheme="minorHAnsi"/>
          <w:sz w:val="22"/>
          <w:szCs w:val="22"/>
        </w:rPr>
        <w:t>Because they are developed, reviewed and updated by experienced GI nurses and subject-matter experts, SGNA practice documents reflect a depth of knowledge about the specialty and the role of nurses and associates that only SGNA can provide. Information within the practice documents is based on the high</w:t>
      </w:r>
      <w:r w:rsidR="005306CB">
        <w:rPr>
          <w:rFonts w:asciiTheme="minorHAnsi" w:hAnsiTheme="minorHAnsi" w:cstheme="minorHAnsi"/>
          <w:sz w:val="22"/>
          <w:szCs w:val="22"/>
        </w:rPr>
        <w:t>est levels of evidence possible, and reflects objective viewpoints.</w:t>
      </w:r>
    </w:p>
    <w:p w:rsidR="005306CB" w:rsidRDefault="005306CB" w:rsidP="00BE3F6E">
      <w:pPr>
        <w:rPr>
          <w:rFonts w:asciiTheme="minorHAnsi" w:hAnsiTheme="minorHAnsi" w:cstheme="minorHAnsi"/>
          <w:sz w:val="22"/>
          <w:szCs w:val="22"/>
        </w:rPr>
      </w:pPr>
    </w:p>
    <w:p w:rsidR="005306CB" w:rsidRPr="00BE3F6E" w:rsidRDefault="005306CB" w:rsidP="005306CB">
      <w:pPr>
        <w:rPr>
          <w:rFonts w:asciiTheme="minorHAnsi" w:hAnsiTheme="minorHAnsi" w:cstheme="minorHAnsi"/>
          <w:sz w:val="22"/>
          <w:szCs w:val="22"/>
        </w:rPr>
      </w:pPr>
      <w:r w:rsidRPr="00BE3F6E">
        <w:rPr>
          <w:rFonts w:asciiTheme="minorHAnsi" w:hAnsiTheme="minorHAnsi" w:cstheme="minorHAnsi"/>
          <w:sz w:val="22"/>
          <w:szCs w:val="22"/>
        </w:rPr>
        <w:t xml:space="preserve">Practice documents address topics directly affecting the practice of GI nursing such as: </w:t>
      </w:r>
    </w:p>
    <w:p w:rsidR="005306CB" w:rsidRPr="00BE3F6E" w:rsidRDefault="005306CB" w:rsidP="005306CB">
      <w:pPr>
        <w:rPr>
          <w:rFonts w:asciiTheme="minorHAnsi" w:hAnsiTheme="minorHAnsi" w:cstheme="minorHAnsi"/>
          <w:sz w:val="22"/>
          <w:szCs w:val="22"/>
        </w:rPr>
      </w:pPr>
      <w:r w:rsidRPr="00BE3F6E">
        <w:rPr>
          <w:rFonts w:asciiTheme="minorHAnsi" w:hAnsiTheme="minorHAnsi" w:cstheme="minorHAnsi"/>
          <w:sz w:val="22"/>
          <w:szCs w:val="22"/>
        </w:rPr>
        <w:t>•</w:t>
      </w:r>
      <w:r w:rsidRPr="00BE3F6E">
        <w:rPr>
          <w:rFonts w:asciiTheme="minorHAnsi" w:hAnsiTheme="minorHAnsi" w:cstheme="minorHAnsi"/>
          <w:sz w:val="22"/>
          <w:szCs w:val="22"/>
        </w:rPr>
        <w:tab/>
        <w:t>Sedation and Analgesia</w:t>
      </w:r>
    </w:p>
    <w:p w:rsidR="005306CB" w:rsidRPr="00BE3F6E" w:rsidRDefault="005306CB" w:rsidP="005306CB">
      <w:pPr>
        <w:rPr>
          <w:rFonts w:asciiTheme="minorHAnsi" w:hAnsiTheme="minorHAnsi" w:cstheme="minorHAnsi"/>
          <w:sz w:val="22"/>
          <w:szCs w:val="22"/>
        </w:rPr>
      </w:pPr>
      <w:r w:rsidRPr="00BE3F6E">
        <w:rPr>
          <w:rFonts w:asciiTheme="minorHAnsi" w:hAnsiTheme="minorHAnsi" w:cstheme="minorHAnsi"/>
          <w:sz w:val="22"/>
          <w:szCs w:val="22"/>
        </w:rPr>
        <w:t>•</w:t>
      </w:r>
      <w:r w:rsidRPr="00BE3F6E">
        <w:rPr>
          <w:rFonts w:asciiTheme="minorHAnsi" w:hAnsiTheme="minorHAnsi" w:cstheme="minorHAnsi"/>
          <w:sz w:val="22"/>
          <w:szCs w:val="22"/>
        </w:rPr>
        <w:tab/>
        <w:t>Infection Prevention</w:t>
      </w:r>
    </w:p>
    <w:p w:rsidR="005306CB" w:rsidRPr="00BE3F6E" w:rsidRDefault="005306CB" w:rsidP="005306CB">
      <w:pPr>
        <w:rPr>
          <w:rFonts w:asciiTheme="minorHAnsi" w:hAnsiTheme="minorHAnsi" w:cstheme="minorHAnsi"/>
          <w:sz w:val="22"/>
          <w:szCs w:val="22"/>
        </w:rPr>
      </w:pPr>
      <w:r w:rsidRPr="00BE3F6E">
        <w:rPr>
          <w:rFonts w:asciiTheme="minorHAnsi" w:hAnsiTheme="minorHAnsi" w:cstheme="minorHAnsi"/>
          <w:sz w:val="22"/>
          <w:szCs w:val="22"/>
        </w:rPr>
        <w:t>•</w:t>
      </w:r>
      <w:r w:rsidRPr="00BE3F6E">
        <w:rPr>
          <w:rFonts w:asciiTheme="minorHAnsi" w:hAnsiTheme="minorHAnsi" w:cstheme="minorHAnsi"/>
          <w:sz w:val="22"/>
          <w:szCs w:val="22"/>
        </w:rPr>
        <w:tab/>
        <w:t>Role Delineations</w:t>
      </w:r>
    </w:p>
    <w:p w:rsidR="005306CB" w:rsidRDefault="005306CB" w:rsidP="00BE3F6E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•</w:t>
      </w:r>
      <w:r>
        <w:rPr>
          <w:rFonts w:asciiTheme="minorHAnsi" w:hAnsiTheme="minorHAnsi" w:cstheme="minorHAnsi"/>
          <w:sz w:val="22"/>
          <w:szCs w:val="22"/>
        </w:rPr>
        <w:tab/>
        <w:t xml:space="preserve">Safety </w:t>
      </w:r>
    </w:p>
    <w:p w:rsidR="005306CB" w:rsidRPr="00BE3F6E" w:rsidRDefault="005306CB" w:rsidP="00BE3F6E">
      <w:pPr>
        <w:rPr>
          <w:rFonts w:asciiTheme="minorHAnsi" w:hAnsiTheme="minorHAnsi" w:cstheme="minorHAnsi"/>
          <w:sz w:val="22"/>
          <w:szCs w:val="22"/>
        </w:rPr>
      </w:pPr>
    </w:p>
    <w:p w:rsidR="00BE3F6E" w:rsidRDefault="005306CB" w:rsidP="00BE3F6E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I’ve also attached a document that outlines the process SGNA follows to create and review practice documents. </w:t>
      </w:r>
      <w:r w:rsidR="00BE3F6E" w:rsidRPr="00BE3F6E">
        <w:rPr>
          <w:rFonts w:asciiTheme="minorHAnsi" w:hAnsiTheme="minorHAnsi" w:cstheme="minorHAnsi"/>
          <w:sz w:val="22"/>
          <w:szCs w:val="22"/>
        </w:rPr>
        <w:t xml:space="preserve">To </w:t>
      </w:r>
      <w:r>
        <w:rPr>
          <w:rFonts w:asciiTheme="minorHAnsi" w:hAnsiTheme="minorHAnsi" w:cstheme="minorHAnsi"/>
          <w:sz w:val="22"/>
          <w:szCs w:val="22"/>
        </w:rPr>
        <w:t>learn more about</w:t>
      </w:r>
      <w:r w:rsidR="00BE3F6E" w:rsidRPr="00BE3F6E">
        <w:rPr>
          <w:rFonts w:asciiTheme="minorHAnsi" w:hAnsiTheme="minorHAnsi" w:cstheme="minorHAnsi"/>
          <w:sz w:val="22"/>
          <w:szCs w:val="22"/>
        </w:rPr>
        <w:t xml:space="preserve"> SGNA practice documents </w:t>
      </w:r>
      <w:r>
        <w:rPr>
          <w:rFonts w:asciiTheme="minorHAnsi" w:hAnsiTheme="minorHAnsi" w:cstheme="minorHAnsi"/>
          <w:sz w:val="22"/>
          <w:szCs w:val="22"/>
        </w:rPr>
        <w:t>and how we can</w:t>
      </w:r>
      <w:r w:rsidR="00BE3F6E" w:rsidRPr="00BE3F6E">
        <w:rPr>
          <w:rFonts w:asciiTheme="minorHAnsi" w:hAnsiTheme="minorHAnsi" w:cstheme="minorHAnsi"/>
          <w:sz w:val="22"/>
          <w:szCs w:val="22"/>
        </w:rPr>
        <w:t xml:space="preserve"> implement them in </w:t>
      </w:r>
      <w:r>
        <w:rPr>
          <w:rFonts w:asciiTheme="minorHAnsi" w:hAnsiTheme="minorHAnsi" w:cstheme="minorHAnsi"/>
          <w:sz w:val="22"/>
          <w:szCs w:val="22"/>
        </w:rPr>
        <w:t>our</w:t>
      </w:r>
      <w:r w:rsidR="00BE3F6E" w:rsidRPr="00BE3F6E">
        <w:rPr>
          <w:rFonts w:asciiTheme="minorHAnsi" w:hAnsiTheme="minorHAnsi" w:cstheme="minorHAnsi"/>
          <w:sz w:val="22"/>
          <w:szCs w:val="22"/>
        </w:rPr>
        <w:t xml:space="preserve"> unit, </w:t>
      </w:r>
      <w:r>
        <w:rPr>
          <w:rFonts w:asciiTheme="minorHAnsi" w:hAnsiTheme="minorHAnsi" w:cstheme="minorHAnsi"/>
          <w:sz w:val="22"/>
          <w:szCs w:val="22"/>
        </w:rPr>
        <w:t xml:space="preserve">or download copies, </w:t>
      </w:r>
      <w:r w:rsidR="00BE3F6E" w:rsidRPr="00BE3F6E">
        <w:rPr>
          <w:rFonts w:asciiTheme="minorHAnsi" w:hAnsiTheme="minorHAnsi" w:cstheme="minorHAnsi"/>
          <w:sz w:val="22"/>
          <w:szCs w:val="22"/>
        </w:rPr>
        <w:t xml:space="preserve">visit </w:t>
      </w:r>
      <w:hyperlink r:id="rId7" w:history="1">
        <w:r w:rsidRPr="005D325C">
          <w:rPr>
            <w:rStyle w:val="Hyperlink"/>
            <w:rFonts w:asciiTheme="minorHAnsi" w:hAnsiTheme="minorHAnsi" w:cstheme="minorHAnsi"/>
            <w:sz w:val="22"/>
            <w:szCs w:val="22"/>
          </w:rPr>
          <w:t>www.sgna.org/Practice</w:t>
        </w:r>
      </w:hyperlink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A4265C">
        <w:rPr>
          <w:rFonts w:asciiTheme="minorHAnsi" w:hAnsiTheme="minorHAnsi" w:cstheme="minorHAnsi"/>
          <w:sz w:val="22"/>
          <w:szCs w:val="22"/>
        </w:rPr>
        <w:t>I would appreciate the opportunity to follow up with you in a few weeks to determine if we should incorporate these into our department/unit policies.</w:t>
      </w:r>
      <w:bookmarkStart w:id="0" w:name="_GoBack"/>
      <w:bookmarkEnd w:id="0"/>
    </w:p>
    <w:p w:rsidR="005306CB" w:rsidRDefault="005306CB" w:rsidP="00BE3F6E">
      <w:pPr>
        <w:rPr>
          <w:rFonts w:asciiTheme="minorHAnsi" w:hAnsiTheme="minorHAnsi" w:cstheme="minorHAnsi"/>
          <w:sz w:val="22"/>
          <w:szCs w:val="22"/>
        </w:rPr>
      </w:pPr>
    </w:p>
    <w:p w:rsidR="005306CB" w:rsidRDefault="005306CB" w:rsidP="00BE3F6E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Kind regards,</w:t>
      </w:r>
    </w:p>
    <w:p w:rsidR="005306CB" w:rsidRDefault="005306CB" w:rsidP="00BE3F6E">
      <w:pPr>
        <w:rPr>
          <w:rFonts w:asciiTheme="minorHAnsi" w:hAnsiTheme="minorHAnsi" w:cstheme="minorHAnsi"/>
          <w:sz w:val="22"/>
          <w:szCs w:val="22"/>
        </w:rPr>
      </w:pPr>
    </w:p>
    <w:p w:rsidR="005306CB" w:rsidRDefault="005306CB" w:rsidP="00BE3F6E">
      <w:pPr>
        <w:rPr>
          <w:rFonts w:asciiTheme="minorHAnsi" w:hAnsiTheme="minorHAnsi" w:cstheme="minorHAnsi"/>
          <w:sz w:val="22"/>
          <w:szCs w:val="22"/>
        </w:rPr>
      </w:pPr>
      <w:r w:rsidRPr="005306CB">
        <w:rPr>
          <w:rFonts w:asciiTheme="minorHAnsi" w:hAnsiTheme="minorHAnsi" w:cstheme="minorHAnsi"/>
          <w:sz w:val="22"/>
          <w:szCs w:val="22"/>
          <w:highlight w:val="yellow"/>
        </w:rPr>
        <w:t>(Your name)</w:t>
      </w:r>
    </w:p>
    <w:p w:rsidR="000801FF" w:rsidRPr="005306CB" w:rsidRDefault="000801FF" w:rsidP="005306C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sectPr w:rsidR="000801FF" w:rsidRPr="005306CB" w:rsidSect="000801FF">
      <w:headerReference w:type="default" r:id="rId8"/>
      <w:pgSz w:w="12240" w:h="15840"/>
      <w:pgMar w:top="1152" w:right="1296" w:bottom="1296" w:left="1296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BB4" w:rsidRDefault="00627BB4">
      <w:r>
        <w:separator/>
      </w:r>
    </w:p>
  </w:endnote>
  <w:endnote w:type="continuationSeparator" w:id="0">
    <w:p w:rsidR="00627BB4" w:rsidRDefault="00627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BB4" w:rsidRDefault="00627BB4">
      <w:r>
        <w:separator/>
      </w:r>
    </w:p>
  </w:footnote>
  <w:footnote w:type="continuationSeparator" w:id="0">
    <w:p w:rsidR="00627BB4" w:rsidRDefault="00627B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7B9" w:rsidRDefault="009B27B9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1C5CBD3" wp14:editId="6C29298D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779385" cy="10044430"/>
          <wp:effectExtent l="0" t="0" r="0" b="0"/>
          <wp:wrapNone/>
          <wp:docPr id="4" name="Picture 4" descr="SGNA_Letterhead-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GNA_Letterhead-3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1004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27FD5060"/>
    <w:multiLevelType w:val="hybridMultilevel"/>
    <w:tmpl w:val="6736F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D70C5"/>
    <w:multiLevelType w:val="hybridMultilevel"/>
    <w:tmpl w:val="F0626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895CB3"/>
    <w:multiLevelType w:val="hybridMultilevel"/>
    <w:tmpl w:val="2F8EA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804D53"/>
    <w:multiLevelType w:val="hybridMultilevel"/>
    <w:tmpl w:val="6F5EF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8E1505"/>
    <w:multiLevelType w:val="hybridMultilevel"/>
    <w:tmpl w:val="4E8A84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FA50BA1"/>
    <w:multiLevelType w:val="hybridMultilevel"/>
    <w:tmpl w:val="2A2E855E"/>
    <w:lvl w:ilvl="0" w:tplc="FC5AC69E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05C4948"/>
    <w:multiLevelType w:val="hybridMultilevel"/>
    <w:tmpl w:val="27206126"/>
    <w:lvl w:ilvl="0" w:tplc="0409000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8" w15:restartNumberingAfterBreak="0">
    <w:nsid w:val="752F6882"/>
    <w:multiLevelType w:val="hybridMultilevel"/>
    <w:tmpl w:val="FDF67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6541F5"/>
    <w:multiLevelType w:val="hybridMultilevel"/>
    <w:tmpl w:val="09648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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6"/>
  </w:num>
  <w:num w:numId="3">
    <w:abstractNumId w:val="7"/>
  </w:num>
  <w:num w:numId="4">
    <w:abstractNumId w:val="2"/>
  </w:num>
  <w:num w:numId="5">
    <w:abstractNumId w:val="5"/>
  </w:num>
  <w:num w:numId="6">
    <w:abstractNumId w:val="4"/>
  </w:num>
  <w:num w:numId="7">
    <w:abstractNumId w:val="3"/>
  </w:num>
  <w:num w:numId="8">
    <w:abstractNumId w:val="8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82F"/>
    <w:rsid w:val="000801FF"/>
    <w:rsid w:val="000A6AC6"/>
    <w:rsid w:val="000B1150"/>
    <w:rsid w:val="00131A81"/>
    <w:rsid w:val="00137DE8"/>
    <w:rsid w:val="00174047"/>
    <w:rsid w:val="001C171F"/>
    <w:rsid w:val="001F088B"/>
    <w:rsid w:val="001F1701"/>
    <w:rsid w:val="00201634"/>
    <w:rsid w:val="002F43C0"/>
    <w:rsid w:val="00374B18"/>
    <w:rsid w:val="003A227E"/>
    <w:rsid w:val="003B11D2"/>
    <w:rsid w:val="003C4323"/>
    <w:rsid w:val="004113F5"/>
    <w:rsid w:val="005306CB"/>
    <w:rsid w:val="005452A3"/>
    <w:rsid w:val="00596189"/>
    <w:rsid w:val="0060674F"/>
    <w:rsid w:val="00627BB4"/>
    <w:rsid w:val="00654507"/>
    <w:rsid w:val="006779E0"/>
    <w:rsid w:val="006F6BA6"/>
    <w:rsid w:val="00755486"/>
    <w:rsid w:val="00806521"/>
    <w:rsid w:val="00824519"/>
    <w:rsid w:val="00892C70"/>
    <w:rsid w:val="008D2128"/>
    <w:rsid w:val="0099782F"/>
    <w:rsid w:val="009B27B9"/>
    <w:rsid w:val="009E63A7"/>
    <w:rsid w:val="00A4265C"/>
    <w:rsid w:val="00A7081B"/>
    <w:rsid w:val="00A806D4"/>
    <w:rsid w:val="00B3647E"/>
    <w:rsid w:val="00BA02A8"/>
    <w:rsid w:val="00BB6D6A"/>
    <w:rsid w:val="00BE3F6E"/>
    <w:rsid w:val="00C71471"/>
    <w:rsid w:val="00C979BB"/>
    <w:rsid w:val="00D41801"/>
    <w:rsid w:val="00E2562F"/>
    <w:rsid w:val="00E47995"/>
    <w:rsid w:val="00E666C8"/>
    <w:rsid w:val="00E76F13"/>
    <w:rsid w:val="00E97EC0"/>
    <w:rsid w:val="00F770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61A0F2D6"/>
  <w15:docId w15:val="{0606B0EA-05D3-48C1-A741-5C940E0B9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82F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952C6"/>
    <w:rPr>
      <w:rFonts w:ascii="Lucida Grande" w:hAnsi="Lucida Grande"/>
      <w:sz w:val="18"/>
      <w:szCs w:val="18"/>
    </w:rPr>
  </w:style>
  <w:style w:type="paragraph" w:customStyle="1" w:styleId="Month">
    <w:name w:val="Month"/>
    <w:basedOn w:val="Normal"/>
    <w:rsid w:val="00DA18AE"/>
    <w:pPr>
      <w:spacing w:before="180" w:after="60"/>
    </w:pPr>
    <w:rPr>
      <w:rFonts w:ascii="Arial" w:hAnsi="Arial"/>
      <w:b/>
      <w:color w:val="16296F"/>
    </w:rPr>
  </w:style>
  <w:style w:type="paragraph" w:customStyle="1" w:styleId="TableBody">
    <w:name w:val="Table Body"/>
    <w:basedOn w:val="Month"/>
    <w:rsid w:val="00DA18AE"/>
    <w:rPr>
      <w:color w:val="8F877A"/>
      <w:sz w:val="18"/>
    </w:rPr>
  </w:style>
  <w:style w:type="paragraph" w:customStyle="1" w:styleId="ColumnHeader">
    <w:name w:val="Column Header"/>
    <w:basedOn w:val="Month"/>
    <w:rsid w:val="00DA18AE"/>
    <w:pPr>
      <w:tabs>
        <w:tab w:val="center" w:pos="477"/>
      </w:tabs>
      <w:jc w:val="center"/>
    </w:pPr>
    <w:rPr>
      <w:caps/>
      <w:color w:val="FFFFFF"/>
      <w:sz w:val="18"/>
    </w:rPr>
  </w:style>
  <w:style w:type="paragraph" w:styleId="Header">
    <w:name w:val="header"/>
    <w:basedOn w:val="Normal"/>
    <w:link w:val="Head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A22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A227E"/>
    <w:rPr>
      <w:sz w:val="24"/>
      <w:szCs w:val="24"/>
    </w:rPr>
  </w:style>
  <w:style w:type="paragraph" w:customStyle="1" w:styleId="NoParagraphStyle">
    <w:name w:val="[No Paragraph Style]"/>
    <w:rsid w:val="003A227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character" w:styleId="Hyperlink">
    <w:name w:val="Hyperlink"/>
    <w:rsid w:val="0099782F"/>
    <w:rPr>
      <w:color w:val="0000FF"/>
      <w:u w:val="single"/>
    </w:rPr>
  </w:style>
  <w:style w:type="character" w:customStyle="1" w:styleId="b1">
    <w:name w:val="b1"/>
    <w:rsid w:val="0099782F"/>
    <w:rPr>
      <w:b/>
      <w:bCs/>
    </w:rPr>
  </w:style>
  <w:style w:type="paragraph" w:styleId="ListParagraph">
    <w:name w:val="List Paragraph"/>
    <w:basedOn w:val="Normal"/>
    <w:uiPriority w:val="72"/>
    <w:qFormat/>
    <w:rsid w:val="000801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gna.org/Practic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sgna\BOD\Letterhead\SGNA_ElectronicLetterhead-330NWabash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SGNA_ElectronicLetterhead-330NWabash</Template>
  <TotalTime>11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Corp.</Company>
  <LinksUpToDate>false</LinksUpToDate>
  <CharactersWithSpaces>1711</CharactersWithSpaces>
  <SharedDoc>false</SharedDoc>
  <HLinks>
    <vt:vector size="6" baseType="variant">
      <vt:variant>
        <vt:i4>7077923</vt:i4>
      </vt:variant>
      <vt:variant>
        <vt:i4>-1</vt:i4>
      </vt:variant>
      <vt:variant>
        <vt:i4>2050</vt:i4>
      </vt:variant>
      <vt:variant>
        <vt:i4>1</vt:i4>
      </vt:variant>
      <vt:variant>
        <vt:lpwstr>SGNA_Letterhead-330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MCorbett</dc:creator>
  <cp:lastModifiedBy>Crews-Anderson, Victoria</cp:lastModifiedBy>
  <cp:revision>4</cp:revision>
  <cp:lastPrinted>2013-02-28T20:41:00Z</cp:lastPrinted>
  <dcterms:created xsi:type="dcterms:W3CDTF">2019-09-27T21:02:00Z</dcterms:created>
  <dcterms:modified xsi:type="dcterms:W3CDTF">2019-10-14T18:14:00Z</dcterms:modified>
</cp:coreProperties>
</file>